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F454E" w14:textId="5DBCE7DC" w:rsidR="005418E5" w:rsidRPr="00CC38A2" w:rsidRDefault="005418E5" w:rsidP="00D33F02">
      <w:pPr>
        <w:autoSpaceDE w:val="0"/>
        <w:autoSpaceDN w:val="0"/>
        <w:adjustRightInd w:val="0"/>
        <w:spacing w:after="0" w:line="240" w:lineRule="auto"/>
        <w:jc w:val="center"/>
        <w:rPr>
          <w:rFonts w:ascii="Cambria-Bold" w:hAnsi="Cambria-Bold" w:cs="Cambria-Bold"/>
          <w:b/>
          <w:bCs/>
          <w:sz w:val="32"/>
          <w:szCs w:val="32"/>
        </w:rPr>
      </w:pPr>
      <w:r w:rsidRPr="00CC38A2">
        <w:rPr>
          <w:rFonts w:ascii="Cambria-Bold" w:hAnsi="Cambria-Bold" w:cs="Cambria-Bold"/>
          <w:b/>
          <w:bCs/>
          <w:sz w:val="32"/>
          <w:szCs w:val="32"/>
        </w:rPr>
        <w:t>CONFIDENTIALITY AGREEMENT</w:t>
      </w:r>
      <w:r w:rsidR="00823346">
        <w:rPr>
          <w:rFonts w:ascii="Cambria-Bold" w:hAnsi="Cambria-Bold" w:cs="Cambria-Bold"/>
          <w:b/>
          <w:bCs/>
          <w:sz w:val="32"/>
          <w:szCs w:val="32"/>
        </w:rPr>
        <w:t xml:space="preserve"> (Rs. 100 e-stamp paper)</w:t>
      </w:r>
      <w:bookmarkStart w:id="0" w:name="_GoBack"/>
      <w:bookmarkEnd w:id="0"/>
    </w:p>
    <w:p w14:paraId="5C6C1AEC" w14:textId="77371693" w:rsidR="005418E5"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This Con</w:t>
      </w:r>
      <w:r w:rsidRPr="00CC38A2">
        <w:rPr>
          <w:rFonts w:ascii="Cambria" w:eastAsia="Cambria" w:hAnsi="Cambria" w:cs="Cambria" w:hint="eastAsia"/>
          <w:sz w:val="24"/>
          <w:szCs w:val="24"/>
        </w:rPr>
        <w:t>f</w:t>
      </w:r>
      <w:r w:rsidRPr="00CC38A2">
        <w:rPr>
          <w:rFonts w:ascii="Cambria" w:hAnsi="Cambria" w:cs="Cambria"/>
          <w:sz w:val="24"/>
          <w:szCs w:val="24"/>
        </w:rPr>
        <w:t>identiality Agreement is made and entered into between M/s BEML Limited, (hereinafter referred to as BEML), a Govt. of India Undertaking under Ministry of Defence, having its Registered Of</w:t>
      </w:r>
      <w:r w:rsidRPr="00CC38A2">
        <w:rPr>
          <w:rFonts w:ascii="Cambria" w:eastAsia="Cambria" w:hAnsi="Cambria" w:cs="Cambria" w:hint="eastAsia"/>
          <w:sz w:val="24"/>
          <w:szCs w:val="24"/>
        </w:rPr>
        <w:t>f</w:t>
      </w:r>
      <w:r w:rsidRPr="00CC38A2">
        <w:rPr>
          <w:rFonts w:ascii="Cambria" w:hAnsi="Cambria" w:cs="Cambria"/>
          <w:sz w:val="24"/>
          <w:szCs w:val="24"/>
        </w:rPr>
        <w:t xml:space="preserve">ice at BEML </w:t>
      </w:r>
      <w:proofErr w:type="spellStart"/>
      <w:r w:rsidRPr="00CC38A2">
        <w:rPr>
          <w:rFonts w:ascii="Cambria" w:hAnsi="Cambria" w:cs="Cambria"/>
          <w:sz w:val="24"/>
          <w:szCs w:val="24"/>
        </w:rPr>
        <w:t>Soudha</w:t>
      </w:r>
      <w:proofErr w:type="spellEnd"/>
      <w:r w:rsidRPr="00CC38A2">
        <w:rPr>
          <w:rFonts w:ascii="Cambria" w:hAnsi="Cambria" w:cs="Cambria"/>
          <w:sz w:val="24"/>
          <w:szCs w:val="24"/>
        </w:rPr>
        <w:t xml:space="preserve">, No.23/1, 4th Main, </w:t>
      </w:r>
      <w:proofErr w:type="spellStart"/>
      <w:r w:rsidRPr="00CC38A2">
        <w:rPr>
          <w:rFonts w:ascii="Cambria" w:hAnsi="Cambria" w:cs="Cambria"/>
          <w:sz w:val="24"/>
          <w:szCs w:val="24"/>
        </w:rPr>
        <w:t>Sampangirama</w:t>
      </w:r>
      <w:proofErr w:type="spellEnd"/>
      <w:r w:rsidRPr="00CC38A2">
        <w:rPr>
          <w:rFonts w:ascii="Cambria" w:hAnsi="Cambria" w:cs="Cambria"/>
          <w:sz w:val="24"/>
          <w:szCs w:val="24"/>
        </w:rPr>
        <w:t xml:space="preserve"> Nagar, Bangalore – 560 027 and M/s ------ (hereinafter referred as XXXX) having its Registered Of</w:t>
      </w:r>
      <w:r w:rsidRPr="00CC38A2">
        <w:rPr>
          <w:rFonts w:ascii="Cambria" w:eastAsia="Cambria" w:hAnsi="Cambria" w:cs="Cambria" w:hint="eastAsia"/>
          <w:sz w:val="24"/>
          <w:szCs w:val="24"/>
        </w:rPr>
        <w:t>f</w:t>
      </w:r>
      <w:r w:rsidRPr="00CC38A2">
        <w:rPr>
          <w:rFonts w:ascii="Cambria" w:hAnsi="Cambria" w:cs="Cambria"/>
          <w:sz w:val="24"/>
          <w:szCs w:val="24"/>
        </w:rPr>
        <w:t>ice at………………</w:t>
      </w:r>
      <w:proofErr w:type="gramStart"/>
      <w:r w:rsidRPr="00CC38A2">
        <w:rPr>
          <w:rFonts w:ascii="Cambria" w:hAnsi="Cambria" w:cs="Cambria"/>
          <w:sz w:val="24"/>
          <w:szCs w:val="24"/>
        </w:rPr>
        <w:t>…..</w:t>
      </w:r>
      <w:proofErr w:type="gramEnd"/>
      <w:r w:rsidRPr="00CC38A2">
        <w:rPr>
          <w:rFonts w:ascii="Cambria" w:hAnsi="Cambria" w:cs="Cambria"/>
          <w:sz w:val="24"/>
          <w:szCs w:val="24"/>
        </w:rPr>
        <w:t xml:space="preserve"> . M/s. BEML, has been patronizing XXXX for components / spares listed in Annexure hereto. A need has been felt to revitalize the business relationship for mutual advantage.</w:t>
      </w:r>
    </w:p>
    <w:p w14:paraId="1769F520"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6B224FB7" w14:textId="250F4580" w:rsidR="005418E5"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1. It is mutually, therefore, agreed that the following shall form part of the terms and conditions for continued business:</w:t>
      </w:r>
    </w:p>
    <w:p w14:paraId="6F5B427F"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0A9DB29C" w14:textId="1B0B8AD1" w:rsidR="005418E5" w:rsidRPr="00CC38A2" w:rsidRDefault="005418E5" w:rsidP="005418E5">
      <w:pPr>
        <w:pStyle w:val="ListParagraph"/>
        <w:numPr>
          <w:ilvl w:val="0"/>
          <w:numId w:val="1"/>
        </w:num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The supplier shall not divulge to anyone else except under the Authority and for the purposed of BEML, all information such as technical data, speci</w:t>
      </w:r>
      <w:r w:rsidRPr="00CC38A2">
        <w:rPr>
          <w:rFonts w:ascii="Cambria" w:eastAsia="Cambria" w:hAnsi="Cambria" w:cs="Cambria" w:hint="eastAsia"/>
          <w:sz w:val="24"/>
          <w:szCs w:val="24"/>
        </w:rPr>
        <w:t>f</w:t>
      </w:r>
      <w:r w:rsidRPr="00CC38A2">
        <w:rPr>
          <w:rFonts w:ascii="Cambria" w:hAnsi="Cambria" w:cs="Cambria"/>
          <w:sz w:val="24"/>
          <w:szCs w:val="24"/>
        </w:rPr>
        <w:t>ications, drawings, models of specimens furnished / supplied by BEML for the purpose of manufacture or in connection with developmental activities, constitute the property of BEML and the supplier shall keep them in strict con</w:t>
      </w:r>
      <w:r w:rsidRPr="00CC38A2">
        <w:rPr>
          <w:rFonts w:ascii="Cambria" w:eastAsia="Cambria" w:hAnsi="Cambria" w:cs="Cambria" w:hint="eastAsia"/>
          <w:sz w:val="24"/>
          <w:szCs w:val="24"/>
        </w:rPr>
        <w:t>f</w:t>
      </w:r>
      <w:r w:rsidRPr="00CC38A2">
        <w:rPr>
          <w:rFonts w:ascii="Cambria" w:hAnsi="Cambria" w:cs="Cambria"/>
          <w:sz w:val="24"/>
          <w:szCs w:val="24"/>
        </w:rPr>
        <w:t>idence. This has been explicitly stated in all the details to the supplier through Purchase Order / Drawings etc., released.</w:t>
      </w:r>
    </w:p>
    <w:p w14:paraId="24D93830" w14:textId="77777777" w:rsidR="005418E5" w:rsidRPr="00CC38A2" w:rsidRDefault="005418E5" w:rsidP="005418E5">
      <w:pPr>
        <w:pStyle w:val="ListParagraph"/>
        <w:autoSpaceDE w:val="0"/>
        <w:autoSpaceDN w:val="0"/>
        <w:adjustRightInd w:val="0"/>
        <w:spacing w:after="0" w:line="240" w:lineRule="auto"/>
        <w:jc w:val="both"/>
        <w:rPr>
          <w:rFonts w:ascii="Cambria" w:hAnsi="Cambria" w:cs="Cambria"/>
          <w:sz w:val="24"/>
          <w:szCs w:val="24"/>
        </w:rPr>
      </w:pPr>
    </w:p>
    <w:p w14:paraId="6FFADF29" w14:textId="77777777" w:rsidR="005418E5" w:rsidRPr="00CC38A2" w:rsidRDefault="005418E5" w:rsidP="005418E5">
      <w:pPr>
        <w:pStyle w:val="ListParagraph"/>
        <w:numPr>
          <w:ilvl w:val="0"/>
          <w:numId w:val="1"/>
        </w:num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 xml:space="preserve"> The supplier shall not supply the components / spares exclusively manufactured for BEML Limited with the Technical Data / Speci</w:t>
      </w:r>
      <w:r w:rsidRPr="00CC38A2">
        <w:rPr>
          <w:rFonts w:ascii="Cambria" w:eastAsia="Cambria" w:hAnsi="Cambria" w:cs="Cambria" w:hint="eastAsia"/>
          <w:sz w:val="24"/>
          <w:szCs w:val="24"/>
        </w:rPr>
        <w:t>f</w:t>
      </w:r>
      <w:r w:rsidRPr="00CC38A2">
        <w:rPr>
          <w:rFonts w:ascii="Cambria" w:hAnsi="Cambria" w:cs="Cambria"/>
          <w:sz w:val="24"/>
          <w:szCs w:val="24"/>
        </w:rPr>
        <w:t>ications / assistance furnished by BEML and shall not disclose my initiations, development of adaptations thereof to anyone else except with the written consent of BEML.</w:t>
      </w:r>
    </w:p>
    <w:p w14:paraId="06500C87" w14:textId="77777777" w:rsidR="005418E5" w:rsidRPr="00CC38A2" w:rsidRDefault="005418E5" w:rsidP="005418E5">
      <w:pPr>
        <w:pStyle w:val="ListParagraph"/>
        <w:rPr>
          <w:rFonts w:ascii="Cambria" w:hAnsi="Cambria" w:cs="Cambria"/>
          <w:sz w:val="24"/>
          <w:szCs w:val="24"/>
        </w:rPr>
      </w:pPr>
    </w:p>
    <w:p w14:paraId="0DE82A4B" w14:textId="77777777" w:rsidR="005418E5" w:rsidRPr="00CC38A2" w:rsidRDefault="005418E5" w:rsidP="005418E5">
      <w:pPr>
        <w:pStyle w:val="ListParagraph"/>
        <w:numPr>
          <w:ilvl w:val="0"/>
          <w:numId w:val="1"/>
        </w:num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14:paraId="1EAB3246" w14:textId="77777777" w:rsidR="005418E5" w:rsidRPr="00CC38A2" w:rsidRDefault="005418E5" w:rsidP="005418E5">
      <w:pPr>
        <w:pStyle w:val="ListParagraph"/>
        <w:rPr>
          <w:rFonts w:ascii="Cambria" w:hAnsi="Cambria" w:cs="Cambria"/>
          <w:sz w:val="24"/>
          <w:szCs w:val="24"/>
        </w:rPr>
      </w:pPr>
    </w:p>
    <w:p w14:paraId="3CD4FFB1" w14:textId="77777777" w:rsidR="005418E5" w:rsidRPr="00CC38A2" w:rsidRDefault="005418E5" w:rsidP="005418E5">
      <w:pPr>
        <w:pStyle w:val="ListParagraph"/>
        <w:numPr>
          <w:ilvl w:val="0"/>
          <w:numId w:val="1"/>
        </w:num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ARBITRATION: 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w:t>
      </w:r>
    </w:p>
    <w:p w14:paraId="5261FEA5" w14:textId="77777777" w:rsidR="005418E5" w:rsidRPr="00CC38A2" w:rsidRDefault="005418E5" w:rsidP="005418E5">
      <w:pPr>
        <w:pStyle w:val="ListParagraph"/>
        <w:rPr>
          <w:rFonts w:ascii="Cambria" w:hAnsi="Cambria" w:cs="Cambria"/>
          <w:sz w:val="24"/>
          <w:szCs w:val="24"/>
        </w:rPr>
      </w:pPr>
    </w:p>
    <w:p w14:paraId="10A827B6" w14:textId="36AB1B66" w:rsidR="005418E5"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2. BEML shall be entitled to prevent breach of the above and to claim damages in case of any breach.</w:t>
      </w:r>
    </w:p>
    <w:p w14:paraId="5D46D771"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2C70B48E" w14:textId="0EC44856" w:rsidR="00E61403"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3. The Signatories hereto declare that they have the sanction and power to execute and deliver this binding agreement.</w:t>
      </w:r>
    </w:p>
    <w:p w14:paraId="1B17BD86" w14:textId="78CE6C95" w:rsidR="005418E5" w:rsidRPr="00CC38A2" w:rsidRDefault="005418E5" w:rsidP="005418E5">
      <w:pPr>
        <w:autoSpaceDE w:val="0"/>
        <w:autoSpaceDN w:val="0"/>
        <w:adjustRightInd w:val="0"/>
        <w:spacing w:after="0" w:line="240" w:lineRule="auto"/>
        <w:jc w:val="both"/>
      </w:pPr>
    </w:p>
    <w:p w14:paraId="22288518" w14:textId="69E01D62" w:rsidR="005418E5" w:rsidRPr="00CC38A2" w:rsidRDefault="005418E5" w:rsidP="005418E5">
      <w:pPr>
        <w:autoSpaceDE w:val="0"/>
        <w:autoSpaceDN w:val="0"/>
        <w:adjustRightInd w:val="0"/>
        <w:spacing w:after="0" w:line="240" w:lineRule="auto"/>
        <w:jc w:val="both"/>
      </w:pPr>
    </w:p>
    <w:p w14:paraId="55D43AC0" w14:textId="77777777" w:rsidR="005418E5" w:rsidRPr="00CC38A2" w:rsidRDefault="005418E5" w:rsidP="005418E5">
      <w:pPr>
        <w:autoSpaceDE w:val="0"/>
        <w:autoSpaceDN w:val="0"/>
        <w:adjustRightInd w:val="0"/>
        <w:spacing w:after="0" w:line="240" w:lineRule="auto"/>
        <w:jc w:val="both"/>
      </w:pPr>
    </w:p>
    <w:p w14:paraId="3C0FB5D5" w14:textId="05FE9381" w:rsidR="005418E5"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lastRenderedPageBreak/>
        <w:t>IN WITNESS WHEREOF, the parties hereto have set their respective hands to this Con</w:t>
      </w:r>
      <w:r w:rsidRPr="00CC38A2">
        <w:rPr>
          <w:rFonts w:ascii="Cambria" w:eastAsia="Cambria" w:hAnsi="Cambria" w:cs="Cambria"/>
          <w:sz w:val="24"/>
          <w:szCs w:val="24"/>
        </w:rPr>
        <w:t>f</w:t>
      </w:r>
      <w:r w:rsidRPr="00CC38A2">
        <w:rPr>
          <w:rFonts w:ascii="Cambria" w:hAnsi="Cambria" w:cs="Cambria"/>
          <w:sz w:val="24"/>
          <w:szCs w:val="24"/>
        </w:rPr>
        <w:t>identiality Agreement on …………… written in the presence of Witness.</w:t>
      </w:r>
    </w:p>
    <w:p w14:paraId="535C082C"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303B5030"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41BF902F" w14:textId="438A2775" w:rsidR="005418E5"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 xml:space="preserve">For </w:t>
      </w:r>
      <w:r w:rsidRPr="00CC38A2">
        <w:rPr>
          <w:rFonts w:ascii="Cambria-Bold" w:hAnsi="Cambria-Bold" w:cs="Cambria-Bold"/>
          <w:b/>
          <w:bCs/>
          <w:sz w:val="24"/>
          <w:szCs w:val="24"/>
        </w:rPr>
        <w:t xml:space="preserve">BEML Limited                                                                                                  </w:t>
      </w:r>
      <w:r w:rsidRPr="00CC38A2">
        <w:rPr>
          <w:rFonts w:ascii="Cambria" w:hAnsi="Cambria" w:cs="Cambria"/>
          <w:sz w:val="24"/>
          <w:szCs w:val="24"/>
        </w:rPr>
        <w:t>For M/s. XXXX</w:t>
      </w:r>
    </w:p>
    <w:p w14:paraId="01F4E2BF"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40077184"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5EBB06BE"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3899E3F5" w14:textId="284F5E7A" w:rsidR="005418E5"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 xml:space="preserve">WITNESS:                                                                                                                   WITNESS:                                                                                                                   </w:t>
      </w:r>
    </w:p>
    <w:p w14:paraId="6D0B3E47" w14:textId="5D9858F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63611683" w14:textId="698ADC2C" w:rsidR="005418E5" w:rsidRPr="00CC38A2" w:rsidRDefault="005418E5" w:rsidP="005418E5">
      <w:pPr>
        <w:autoSpaceDE w:val="0"/>
        <w:autoSpaceDN w:val="0"/>
        <w:adjustRightInd w:val="0"/>
        <w:spacing w:after="0" w:line="240" w:lineRule="auto"/>
        <w:jc w:val="both"/>
        <w:rPr>
          <w:rFonts w:ascii="Cambria" w:hAnsi="Cambria" w:cs="Cambria"/>
          <w:sz w:val="24"/>
          <w:szCs w:val="24"/>
        </w:rPr>
      </w:pPr>
      <w:r w:rsidRPr="00CC38A2">
        <w:rPr>
          <w:rFonts w:ascii="Cambria" w:hAnsi="Cambria" w:cs="Cambria"/>
          <w:sz w:val="24"/>
          <w:szCs w:val="24"/>
        </w:rPr>
        <w:t>1.                                                                                                                                    1.</w:t>
      </w:r>
    </w:p>
    <w:p w14:paraId="5E3B0DDF"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206F2CDA"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19E495E9"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51AFF2E0" w14:textId="77777777" w:rsidR="005418E5" w:rsidRPr="00CC38A2" w:rsidRDefault="005418E5" w:rsidP="005418E5">
      <w:pPr>
        <w:autoSpaceDE w:val="0"/>
        <w:autoSpaceDN w:val="0"/>
        <w:adjustRightInd w:val="0"/>
        <w:spacing w:after="0" w:line="240" w:lineRule="auto"/>
        <w:jc w:val="both"/>
        <w:rPr>
          <w:rFonts w:ascii="Cambria" w:hAnsi="Cambria" w:cs="Cambria"/>
          <w:sz w:val="24"/>
          <w:szCs w:val="24"/>
        </w:rPr>
      </w:pPr>
    </w:p>
    <w:p w14:paraId="556874E2" w14:textId="099DD4BF" w:rsidR="005418E5" w:rsidRPr="00CC38A2" w:rsidRDefault="005418E5" w:rsidP="005418E5">
      <w:pPr>
        <w:autoSpaceDE w:val="0"/>
        <w:autoSpaceDN w:val="0"/>
        <w:adjustRightInd w:val="0"/>
        <w:spacing w:after="0" w:line="240" w:lineRule="auto"/>
        <w:jc w:val="both"/>
      </w:pPr>
      <w:r w:rsidRPr="00CC38A2">
        <w:rPr>
          <w:rFonts w:ascii="Cambria" w:hAnsi="Cambria" w:cs="Cambria"/>
          <w:sz w:val="24"/>
          <w:szCs w:val="24"/>
        </w:rPr>
        <w:t>2.                                                                                                                                     2.</w:t>
      </w:r>
    </w:p>
    <w:sectPr w:rsidR="005418E5" w:rsidRPr="00CC38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Bold">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D574F"/>
    <w:multiLevelType w:val="hybridMultilevel"/>
    <w:tmpl w:val="598A5F0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7CD"/>
    <w:rsid w:val="005418E5"/>
    <w:rsid w:val="00823346"/>
    <w:rsid w:val="00CA67CD"/>
    <w:rsid w:val="00CC38A2"/>
    <w:rsid w:val="00D33F02"/>
    <w:rsid w:val="00E614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45278"/>
  <w15:chartTrackingRefBased/>
  <w15:docId w15:val="{ED143539-ADD7-4F39-867C-8ED0E5709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Raghavendra B D </dc:creator>
  <cp:keywords/>
  <dc:description/>
  <cp:lastModifiedBy>Raghavendra B D </cp:lastModifiedBy>
  <cp:revision>5</cp:revision>
  <cp:lastPrinted>2021-12-17T11:25:00Z</cp:lastPrinted>
  <dcterms:created xsi:type="dcterms:W3CDTF">2021-12-17T10:03:00Z</dcterms:created>
  <dcterms:modified xsi:type="dcterms:W3CDTF">2021-12-27T11:05:00Z</dcterms:modified>
</cp:coreProperties>
</file>